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color w:val="auto"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课题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2 What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s he doing?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课型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新授课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☑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 xml:space="preserve">      章/单元复习课□     专题复习课□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习题/试卷讲评课□    学科实践活动课□     其他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课时目标</w:t>
            </w:r>
          </w:p>
          <w:p>
            <w:pPr>
              <w:pStyle w:val="4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通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过整体感知故事语境，观察图片以及老师的TPR展示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，能听懂、准确认读单词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hide-and-seek, hide, seek, stone, five-stones, behind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并能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理解、认读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以及初步运用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目标语句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s he doing?以及He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s ...。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学生在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录音、图片及老师的帮助下，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能理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解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故事大意，并能听音跟读课文，模仿语音语调。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通过游戏、个人展示或小组交流等活动方式，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运用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目标句型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s he doing?以及He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s ...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询问并回答正在发生的事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，培养学生的合作意识及积极参与、大胆展示的学习习惯和关心他人的良好品质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教学内容分析</w:t>
            </w:r>
          </w:p>
          <w:p>
            <w:pPr>
              <w:pStyle w:val="4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Unit2的课文情境则是Ms Smart向Daming询问Lingling和Any在哪里，在做什么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Daming说地们在玩五石游戏。Ms Smart又间起Sam,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Daming告诉Ms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Smart，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m藏在树后面，正和自已玩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捉迷藏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呢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在本课中的主要句型为What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s he doing?在学生掌握情况良好的情况下，可以进行语境拓展，练习What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s she doing?以及What are they doing?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学生学情分析</w:t>
            </w:r>
          </w:p>
          <w:p>
            <w:pPr>
              <w:pStyle w:val="4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学生通过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一年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年半的英语学习，有一定的英语语言基础，初步具备了一定的听、说、读、写能力，学习策略也得到不同程度的发展。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学生在二年级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下册前三几个单元已经学习了动词-ing形式以及描述某人正在做某事的句型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。在此基础上，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本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课进一步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学习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了更多动词的ing形式以及问句What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s he doing?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学习目标叙写</w:t>
            </w:r>
          </w:p>
          <w:p>
            <w:pPr>
              <w:rPr>
                <w:rFonts w:hint="default" w:ascii="Times New Roman" w:hAnsi="Times New Roman" w:cs="Times New Roman" w:eastAsiaTheme="minorEastAsia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auto"/>
                <w:sz w:val="24"/>
                <w:szCs w:val="24"/>
              </w:rPr>
              <w:t>1）能听懂和认读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hide-and-seek, hide, seek, stone, five-stones, behind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并能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理解、认读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以及初步运用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目标语句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s he/she doing?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以及He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s ...。</w:t>
            </w:r>
          </w:p>
          <w:p>
            <w:pPr>
              <w:pStyle w:val="4"/>
              <w:numPr>
                <w:ilvl w:val="255"/>
                <w:numId w:val="0"/>
              </w:numPr>
              <w:spacing w:line="320" w:lineRule="exact"/>
              <w:jc w:val="left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  <w:t>2）能运用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目标句型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s he/she doing?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以及He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s ...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询问并回答正在发生的事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  <w:t>。</w:t>
            </w:r>
          </w:p>
          <w:p>
            <w:pPr>
              <w:pStyle w:val="4"/>
              <w:numPr>
                <w:ilvl w:val="255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  <w:t>3）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能听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音跟读并朗读课文，模仿语音语调；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  <w:t>理解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课文大意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，揣摩人物心情，进行角色扮演。</w:t>
            </w:r>
          </w:p>
          <w:p>
            <w:pP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4）能基于真实情境积极参加游戏活动，运用本课句型，和同伴进行对话。</w:t>
            </w:r>
          </w:p>
          <w:p>
            <w:pPr>
              <w:pStyle w:val="4"/>
              <w:numPr>
                <w:ilvl w:val="255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5）能大胆跟唱、模仿歌谣。</w:t>
            </w:r>
          </w:p>
          <w:p>
            <w:pPr>
              <w:pStyle w:val="4"/>
              <w:numPr>
                <w:ilvl w:val="255"/>
                <w:numId w:val="0"/>
              </w:numPr>
              <w:spacing w:line="320" w:lineRule="exact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6）能积极探索相关主题下的英语表达。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环节一：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故事引入，角色扮演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环节二：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整体感知，探究学习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环节三：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巩固课文，加强理解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环节四：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贴近生活，加强应用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环节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跟唱歌谣，换位思考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</w:rPr>
              <w:t xml:space="preserve">Task 1 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>answer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Q1: Look, how is the bear in 2 pictures?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Q2: Why is he scared?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Q3: What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s he doing in picture 2?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</w:rPr>
              <w:t xml:space="preserve">Task 2 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>check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3"/>
              </w:numPr>
              <w:spacing w:line="320" w:lineRule="exact"/>
              <w:ind w:left="0" w:leftChars="0" w:firstLine="0" w:firstLineChars="0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通过听、看方式感知全文。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3"/>
              </w:numPr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听音、观图、看词、TPR, 突破新词，解决难点。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3"/>
              </w:numPr>
              <w:spacing w:line="36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小组合作，完成任务单，检验认知。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color w:val="auto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34290</wp:posOffset>
                  </wp:positionV>
                  <wp:extent cx="3132455" cy="1374140"/>
                  <wp:effectExtent l="0" t="0" r="4445" b="10160"/>
                  <wp:wrapSquare wrapText="bothSides"/>
                  <wp:docPr id="8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455" cy="137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exact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0" w:leftChars="0" w:firstLine="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</w:rPr>
              <w:t xml:space="preserve">Task 3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>I can l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</w:rPr>
              <w:t>isten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 xml:space="preserve"> , repeat and perform.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numPr>
                <w:ilvl w:val="0"/>
                <w:numId w:val="4"/>
              </w:numPr>
              <w:spacing w:line="360" w:lineRule="auto"/>
              <w:jc w:val="left"/>
              <w:rPr>
                <w:rFonts w:hint="default"/>
                <w:color w:val="auto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听音跟读、模仿发音。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4"/>
              </w:numPr>
              <w:spacing w:line="360" w:lineRule="auto"/>
              <w:ind w:left="0" w:leftChars="0" w:firstLine="0" w:firstLineChars="0"/>
              <w:jc w:val="left"/>
              <w:rPr>
                <w:rFonts w:hint="default" w:eastAsiaTheme="minorEastAsia"/>
                <w:color w:val="auto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表演故事。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 xml:space="preserve">学生自评：☆☆☆☆☆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 xml:space="preserve">  小观众评价：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 xml:space="preserve">☆☆☆☆☆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</w:rPr>
              <w:t xml:space="preserve">Task 4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 xml:space="preserve">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>apply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4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3566795</wp:posOffset>
                  </wp:positionH>
                  <wp:positionV relativeFrom="paragraph">
                    <wp:posOffset>208280</wp:posOffset>
                  </wp:positionV>
                  <wp:extent cx="3025140" cy="1711325"/>
                  <wp:effectExtent l="0" t="0" r="10160" b="3175"/>
                  <wp:wrapNone/>
                  <wp:docPr id="11" name="图片 11" descr="eca94b7c8a93c8e9c048ca68eca78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eca94b7c8a93c8e9c048ca68eca78ea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5140" cy="171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Activity 3：看图说话,小组问答。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s he/she doing?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What are they doing?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3244850</wp:posOffset>
                  </wp:positionH>
                  <wp:positionV relativeFrom="paragraph">
                    <wp:posOffset>127000</wp:posOffset>
                  </wp:positionV>
                  <wp:extent cx="3437255" cy="1565910"/>
                  <wp:effectExtent l="0" t="0" r="4445" b="8890"/>
                  <wp:wrapNone/>
                  <wp:docPr id="9" name="图片 9" descr="757b5a2efdf06ffac60cdd5f8124af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757b5a2efdf06ffac60cdd5f8124afd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7255" cy="1565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Activity 5：你说我猜, 小组问答：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A: A boy.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B: What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s he doing?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A: He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s playing football.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B: It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s Picture 2.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A: Yes, it is.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3371850</wp:posOffset>
                  </wp:positionH>
                  <wp:positionV relativeFrom="paragraph">
                    <wp:posOffset>147955</wp:posOffset>
                  </wp:positionV>
                  <wp:extent cx="3293745" cy="1388110"/>
                  <wp:effectExtent l="0" t="0" r="8255" b="8890"/>
                  <wp:wrapNone/>
                  <wp:docPr id="2" name="图片 2" descr="833f2f9c96b5c477cc504d30a20a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833f2f9c96b5c477cc504d30a20a88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3745" cy="138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Activity 6: 你画我猜，小组竞赛。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-What are you drawing? Are you drawing ...?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-Yes, I am./No, I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m not.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教师评价：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☆☆☆☆☆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</w:rPr>
              <w:t xml:space="preserve">Task 5 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>chant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6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联系自身生活实际，思考如何把控时间，不迟到。</w:t>
            </w:r>
          </w:p>
          <w:p>
            <w:pPr>
              <w:pStyle w:val="4"/>
              <w:numPr>
                <w:ilvl w:val="0"/>
                <w:numId w:val="6"/>
              </w:numPr>
              <w:spacing w:line="320" w:lineRule="exact"/>
              <w:ind w:left="0" w:leftChars="0" w:firstLine="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听音跟唱，体会人物心情，模仿语气和动作。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学生自评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：☆☆☆☆☆                  教师评价：☆☆☆☆☆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6.学习活动设计</w:t>
            </w:r>
          </w:p>
          <w:tbl>
            <w:tblPr>
              <w:tblStyle w:val="2"/>
              <w:tblW w:w="15858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44"/>
              <w:gridCol w:w="5457"/>
              <w:gridCol w:w="5457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547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教师活动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学生活动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5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环节一：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故事引入，角色扮演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532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展示引入故事的图片。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Q1: Look, how is the bear in 2 pictures?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7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播放录音。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Q2: Why is he scared?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Q3: What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s he doing in picture 2?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再次播放录音。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提供道具与角色面具，请学生自主练习并角色扮演。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学生活动1</w:t>
                  </w:r>
                </w:p>
                <w:p>
                  <w:pPr>
                    <w:numPr>
                      <w:ilvl w:val="0"/>
                      <w:numId w:val="8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观察图片细节，尝试用英文回答。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A1: The bear is happy.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480" w:firstLineChars="2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The bear is scared/ frightened. </w:t>
                  </w:r>
                </w:p>
                <w:p>
                  <w:pPr>
                    <w:numPr>
                      <w:ilvl w:val="0"/>
                      <w:numId w:val="8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听音观图，找寻小熊情绪变化原因。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A2: He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s eating (the honey). The bees are angry.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A3: He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s running.</w:t>
                  </w:r>
                </w:p>
                <w:p>
                  <w:pPr>
                    <w:numPr>
                      <w:ilvl w:val="0"/>
                      <w:numId w:val="8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听音指词，模仿语音语调。</w:t>
                  </w:r>
                </w:p>
                <w:p>
                  <w:pPr>
                    <w:numPr>
                      <w:ilvl w:val="0"/>
                      <w:numId w:val="8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小组合作，角色扮演，上台展示。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853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培养学生对图片细节的观察能力和背后原因的挖掘能力，练习学生的听音模仿能力，鼓励学生大胆进行角色扮演，已达到对核心句型‘What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s he doing? He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s ...’的应用与表达。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5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环节二：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整体感知，探究学习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90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numPr>
                      <w:ilvl w:val="0"/>
                      <w:numId w:val="9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整体感知：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4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展示课文图片，播放录音，鼓励学生从听和看这个过程中整体感知对话大意。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9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突破新词：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4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hide-and-seek, hide, seek, stone, five-stones, behind.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  向学生确认他们是否已通过整体感知理解了新词含义，如未理解，用TPR演示这一词或展示更形象的图片。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9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检验细节理解：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  再次播放课文录音，引导学生听音看图，并以小组为单位完成任务单。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学生活动2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numPr>
                      <w:ilvl w:val="0"/>
                      <w:numId w:val="1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粗听录音，在图片中找寻信息，锁定主要人物，观察他们的活动。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0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通过听音、读图、看文、老师TPR等方式理解新词：hide-and-seek, hide, seek, stone, five-stones, behind.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10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color w:val="auto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12700</wp:posOffset>
                        </wp:positionH>
                        <wp:positionV relativeFrom="paragraph">
                          <wp:posOffset>654050</wp:posOffset>
                        </wp:positionV>
                        <wp:extent cx="3132455" cy="1374140"/>
                        <wp:effectExtent l="0" t="0" r="4445" b="10160"/>
                        <wp:wrapSquare wrapText="bothSides"/>
                        <wp:docPr id="4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32455" cy="1374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小组合作探究，通过听音、看图、识词、讨论，完成任务单。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152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引导学生运用听音、观图、看词的方式整体感知课文，突破生词，再通过小组探究，深化细节，加深对课文的理解。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环节三：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巩固课文，加强理解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4365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教师活动3</w:t>
                  </w:r>
                </w:p>
                <w:p>
                  <w:pPr>
                    <w:numPr>
                      <w:ilvl w:val="0"/>
                      <w:numId w:val="11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播放故事视频，引导学生从整体到细节后，再次在视角放在整体。</w:t>
                  </w:r>
                </w:p>
                <w:p>
                  <w:pPr>
                    <w:numPr>
                      <w:ilvl w:val="0"/>
                      <w:numId w:val="11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播放录音，引导学生多次听音跟读。</w:t>
                  </w:r>
                </w:p>
                <w:p>
                  <w:pPr>
                    <w:numPr>
                      <w:ilvl w:val="0"/>
                      <w:numId w:val="11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全方位调动学生的积极性，鼓励他们大胆朗读。</w:t>
                  </w:r>
                </w:p>
                <w:p>
                  <w:pPr>
                    <w:numPr>
                      <w:ilvl w:val="0"/>
                      <w:numId w:val="11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提供表演的道具和头饰，鼓励学生进行角色扮演。</w:t>
                  </w:r>
                </w:p>
                <w:p>
                  <w:pPr>
                    <w:numPr>
                      <w:ilvl w:val="0"/>
                      <w:numId w:val="11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提供任务单。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学生活动3</w:t>
                  </w:r>
                </w:p>
                <w:p>
                  <w:pPr>
                    <w:numPr>
                      <w:ilvl w:val="0"/>
                      <w:numId w:val="12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观看视频，巩固对课文的认知与理解。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12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听音指词，模仿语音语调。</w:t>
                  </w:r>
                </w:p>
                <w:p>
                  <w:pPr>
                    <w:widowControl w:val="0"/>
                    <w:numPr>
                      <w:ilvl w:val="0"/>
                      <w:numId w:val="12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全班整体朗读→男生女生分角色朗读→小组分角色朗读→同桌分角色朗读→单人分角色朗读。</w:t>
                  </w:r>
                </w:p>
                <w:p>
                  <w:pPr>
                    <w:widowControl w:val="0"/>
                    <w:numPr>
                      <w:ilvl w:val="0"/>
                      <w:numId w:val="12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组内练习→上台展示。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通过听音跟读、角色扮演，学生能够体会人物心情变化，加强语音语调的模仿，以达到熟悉课文、巩固句型的初步目标。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39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环节四：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贴近生活，加强应用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613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教的活动4</w:t>
                  </w:r>
                </w:p>
                <w:p>
                  <w:pPr>
                    <w:numPr>
                      <w:ilvl w:val="0"/>
                      <w:numId w:val="13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Activity 3：看图说话。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出示Activity 3的图片，引导学生观察人物和活动细节，并尝试回答。而后进行小组问答。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s he/she doing?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What are they doing?</w:t>
                  </w:r>
                </w:p>
                <w:p>
                  <w:pPr>
                    <w:numPr>
                      <w:ilvl w:val="0"/>
                      <w:numId w:val="13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Activity 5：你说我猜。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引导观图→教师示范：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A: A boy.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B: What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s he doing?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A: He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s playing football.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B: It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s Picture 2.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 xml:space="preserve">A: Yes, it is. </w:t>
                  </w:r>
                </w:p>
                <w:p>
                  <w:pPr>
                    <w:numPr>
                      <w:ilvl w:val="0"/>
                      <w:numId w:val="13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Activity 6: 你画我猜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教师在黑板上画一幅图的一部分，鼓励学生进行问答练习。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-What are you drawing? Are you drawing ...?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-Yes, I am./No, I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m not.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学的活动4</w:t>
                  </w:r>
                </w:p>
                <w:p>
                  <w:pPr>
                    <w:numPr>
                      <w:ilvl w:val="0"/>
                      <w:numId w:val="14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观察图片，激活旧知。看一看，答一答。而后进行小组合作、问答练习。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He/She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s ...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They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re ...</w:t>
                  </w:r>
                </w:p>
                <w:p>
                  <w:pPr>
                    <w:numPr>
                      <w:ilvl w:val="0"/>
                      <w:numId w:val="14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观察图片中的人物和活动等关键信息。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→尝试回答→小组合作，问答练习。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4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仔细观察，运用问句进行猜测。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→同桌合作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→小组竞赛：看哪个组会提问，会猜对。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通过观察图片，学生能够提升自己的洞察力和敏锐度；通过在不同的情境中设置不同层级的活动，学生能够将句型灵活运用，自然表达。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五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跟唱歌谣，换位思考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944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教的活动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>
                  <w:pPr>
                    <w:numPr>
                      <w:ilvl w:val="0"/>
                      <w:numId w:val="15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播放歌谣，整体感知。</w:t>
                  </w:r>
                </w:p>
                <w:p>
                  <w:pPr>
                    <w:numPr>
                      <w:ilvl w:val="0"/>
                      <w:numId w:val="15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  <w:t>关注图片信息，检验认知理解：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 w:firstLine="240" w:firstLineChars="10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  <w:t xml:space="preserve"> How is Mom? Why?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 w:firstLine="240" w:firstLineChars="10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  <w:t xml:space="preserve"> 如果你是小男孩和妈妈，你会怎么做？</w:t>
                  </w:r>
                </w:p>
                <w:p>
                  <w:pPr>
                    <w:numPr>
                      <w:ilvl w:val="0"/>
                      <w:numId w:val="15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  <w:t>再次播放歌谣，带着学生模仿语音语调，加上动作进行跟唱。</w:t>
                  </w:r>
                </w:p>
              </w:tc>
              <w:tc>
                <w:tcPr>
                  <w:tcW w:w="10914" w:type="dxa"/>
                  <w:gridSpan w:val="2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学的活动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  <w:t>听音观图，感知歌谣大意。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  <w:t>体会人物心情，感知歌谣情境。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 w:firstLine="24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  <w:t>联系自身生活实际，思考如何把控时间，不迟到。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 w:firstLine="24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</w:p>
                <w:p>
                  <w:pPr>
                    <w:numPr>
                      <w:ilvl w:val="0"/>
                      <w:numId w:val="16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  <w:t>听音跟唱，体会人物心情，模仿语气和动作。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457" w:type="dxa"/>
                <w:trHeight w:val="489" w:hRule="atLeast"/>
              </w:trPr>
              <w:tc>
                <w:tcPr>
                  <w:tcW w:w="10401" w:type="dxa"/>
                  <w:gridSpan w:val="2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  <w:t>在有韵律与节奏的歌谣中巩固加强句型的应用；并引导学生体会人物心情，进行换位思考，把控时间，做到不迟到。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板书设计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                      Module 4 Unit 2 What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s he doing?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        What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s he/she doing?   He/She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s ...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        What are they doing?   They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re ...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8.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作业与拓展学习设计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) Listen and repeat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 xml:space="preserve">the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dialogue for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3 times. 听读课文3遍。</w:t>
            </w:r>
          </w:p>
          <w:p>
            <w:pP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) Prepare a photo of your family and practice the dialogue with your friend. 准备一张自己家人活动的照片，和朋友练习课堂上的对话。</w:t>
            </w:r>
          </w:p>
          <w:p>
            <w:pP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s he/she doing?</w:t>
            </w:r>
          </w:p>
          <w:p>
            <w:pP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What are they doing?</w:t>
            </w:r>
          </w:p>
          <w:p>
            <w:pPr>
              <w:numPr>
                <w:ilvl w:val="0"/>
                <w:numId w:val="17"/>
              </w:num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Extension：find out some English expressions about games.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课外拓展: 自主查阅游戏活动类的英文表达。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状态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学生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发展……）</w:t>
            </w:r>
          </w:p>
          <w:p>
            <w:pPr>
              <w:pStyle w:val="4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……）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3）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反馈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改进措施……）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br w:type="page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28CCC8"/>
    <w:multiLevelType w:val="singleLevel"/>
    <w:tmpl w:val="8A28CCC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8BEA6A61"/>
    <w:multiLevelType w:val="singleLevel"/>
    <w:tmpl w:val="8BEA6A6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8EF837FA"/>
    <w:multiLevelType w:val="singleLevel"/>
    <w:tmpl w:val="8EF837F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9C71CFD2"/>
    <w:multiLevelType w:val="singleLevel"/>
    <w:tmpl w:val="9C71CFD2"/>
    <w:lvl w:ilvl="0" w:tentative="0">
      <w:start w:val="1"/>
      <w:numFmt w:val="decimal"/>
      <w:suff w:val="nothing"/>
      <w:lvlText w:val="%1）"/>
      <w:lvlJc w:val="left"/>
    </w:lvl>
  </w:abstractNum>
  <w:abstractNum w:abstractNumId="4">
    <w:nsid w:val="B69E7039"/>
    <w:multiLevelType w:val="singleLevel"/>
    <w:tmpl w:val="B69E7039"/>
    <w:lvl w:ilvl="0" w:tentative="0">
      <w:start w:val="3"/>
      <w:numFmt w:val="decimal"/>
      <w:suff w:val="space"/>
      <w:lvlText w:val="%1)"/>
      <w:lvlJc w:val="left"/>
    </w:lvl>
  </w:abstractNum>
  <w:abstractNum w:abstractNumId="5">
    <w:nsid w:val="CF78290B"/>
    <w:multiLevelType w:val="singleLevel"/>
    <w:tmpl w:val="CF78290B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D51FD3E7"/>
    <w:multiLevelType w:val="singleLevel"/>
    <w:tmpl w:val="D51FD3E7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F908650F"/>
    <w:multiLevelType w:val="singleLevel"/>
    <w:tmpl w:val="F908650F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FAFFEB04"/>
    <w:multiLevelType w:val="singleLevel"/>
    <w:tmpl w:val="FAFFEB04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FE2B12BE"/>
    <w:multiLevelType w:val="singleLevel"/>
    <w:tmpl w:val="FE2B12BE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00D60D60"/>
    <w:multiLevelType w:val="singleLevel"/>
    <w:tmpl w:val="00D60D60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12">
    <w:nsid w:val="29FE827B"/>
    <w:multiLevelType w:val="singleLevel"/>
    <w:tmpl w:val="29FE827B"/>
    <w:lvl w:ilvl="0" w:tentative="0">
      <w:start w:val="1"/>
      <w:numFmt w:val="decimal"/>
      <w:suff w:val="space"/>
      <w:lvlText w:val="%1."/>
      <w:lvlJc w:val="left"/>
    </w:lvl>
  </w:abstractNum>
  <w:abstractNum w:abstractNumId="13">
    <w:nsid w:val="2BF1155C"/>
    <w:multiLevelType w:val="singleLevel"/>
    <w:tmpl w:val="2BF1155C"/>
    <w:lvl w:ilvl="0" w:tentative="0">
      <w:start w:val="1"/>
      <w:numFmt w:val="decimal"/>
      <w:suff w:val="space"/>
      <w:lvlText w:val="%1."/>
      <w:lvlJc w:val="left"/>
    </w:lvl>
  </w:abstractNum>
  <w:abstractNum w:abstractNumId="14">
    <w:nsid w:val="2F21D2AC"/>
    <w:multiLevelType w:val="singleLevel"/>
    <w:tmpl w:val="2F21D2AC"/>
    <w:lvl w:ilvl="0" w:tentative="0">
      <w:start w:val="1"/>
      <w:numFmt w:val="decimal"/>
      <w:suff w:val="space"/>
      <w:lvlText w:val="%1."/>
      <w:lvlJc w:val="left"/>
    </w:lvl>
  </w:abstractNum>
  <w:abstractNum w:abstractNumId="15">
    <w:nsid w:val="60A58328"/>
    <w:multiLevelType w:val="singleLevel"/>
    <w:tmpl w:val="60A58328"/>
    <w:lvl w:ilvl="0" w:tentative="0">
      <w:start w:val="1"/>
      <w:numFmt w:val="decimal"/>
      <w:suff w:val="space"/>
      <w:lvlText w:val="%1."/>
      <w:lvlJc w:val="left"/>
    </w:lvl>
  </w:abstractNum>
  <w:abstractNum w:abstractNumId="16">
    <w:nsid w:val="75496456"/>
    <w:multiLevelType w:val="singleLevel"/>
    <w:tmpl w:val="75496456"/>
    <w:lvl w:ilvl="0" w:tentative="0">
      <w:start w:val="1"/>
      <w:numFmt w:val="decimal"/>
      <w:suff w:val="space"/>
      <w:lvlText w:val="%1."/>
      <w:lvlJc w:val="left"/>
    </w:lvl>
  </w:abstractNum>
  <w:abstractNum w:abstractNumId="17">
    <w:nsid w:val="778759A4"/>
    <w:multiLevelType w:val="multilevel"/>
    <w:tmpl w:val="778759A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3"/>
  </w:num>
  <w:num w:numId="3">
    <w:abstractNumId w:val="8"/>
  </w:num>
  <w:num w:numId="4">
    <w:abstractNumId w:val="7"/>
  </w:num>
  <w:num w:numId="5">
    <w:abstractNumId w:val="12"/>
  </w:num>
  <w:num w:numId="6">
    <w:abstractNumId w:val="0"/>
  </w:num>
  <w:num w:numId="7">
    <w:abstractNumId w:val="2"/>
  </w:num>
  <w:num w:numId="8">
    <w:abstractNumId w:val="6"/>
  </w:num>
  <w:num w:numId="9">
    <w:abstractNumId w:val="5"/>
  </w:num>
  <w:num w:numId="10">
    <w:abstractNumId w:val="10"/>
  </w:num>
  <w:num w:numId="11">
    <w:abstractNumId w:val="16"/>
  </w:num>
  <w:num w:numId="12">
    <w:abstractNumId w:val="9"/>
  </w:num>
  <w:num w:numId="13">
    <w:abstractNumId w:val="14"/>
  </w:num>
  <w:num w:numId="14">
    <w:abstractNumId w:val="1"/>
  </w:num>
  <w:num w:numId="15">
    <w:abstractNumId w:val="15"/>
  </w:num>
  <w:num w:numId="16">
    <w:abstractNumId w:val="13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E7EEF"/>
    <w:rsid w:val="4FCE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2022-02-19T14:18:00Z</dcterms:created>
  <dc:creator>倩娃</dc:creator>
  <cp:lastModifiedBy>倩娃</cp:lastModifiedBy>
  <dcterms:modified xsi:type="dcterms:W3CDTF">2022-02-19T14:19:20Z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527F416CF695447B8DDD94EA00F12707</vt:lpwstr>
  </property>
</Properties>
</file>